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211" w:rsidRPr="0037513D" w:rsidRDefault="007D2211" w:rsidP="007D2211">
      <w:pPr>
        <w:spacing w:after="0" w:line="240" w:lineRule="auto"/>
        <w:ind w:firstLine="709"/>
        <w:contextualSpacing/>
        <w:jc w:val="center"/>
        <w:rPr>
          <w:rFonts w:ascii="Times New Roman" w:hAnsi="Times New Roman" w:cs="Times New Roman"/>
          <w:b/>
          <w:i/>
          <w:sz w:val="30"/>
          <w:szCs w:val="30"/>
        </w:rPr>
      </w:pPr>
      <w:r w:rsidRPr="0037513D">
        <w:rPr>
          <w:rFonts w:ascii="Times New Roman" w:hAnsi="Times New Roman" w:cs="Times New Roman"/>
          <w:b/>
          <w:i/>
          <w:sz w:val="30"/>
          <w:szCs w:val="30"/>
        </w:rPr>
        <w:t>Дисциплинарная ответственность</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За противоправное, виновное неисполнение или ненадлежащее исполнение работником своих трудовых обязанностей (дисциплинарный проступок) устанавливается дисциплинарная ответственность.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proofErr w:type="gramStart"/>
      <w:r w:rsidRPr="002C19B9">
        <w:rPr>
          <w:rFonts w:ascii="Times New Roman" w:hAnsi="Times New Roman" w:cs="Times New Roman"/>
          <w:sz w:val="30"/>
          <w:szCs w:val="30"/>
        </w:rPr>
        <w:t>За совершение дисциплинарного проступка наниматель может применить к работнику следующие меры дисциплинарного взыскания: замечание; выговор; лишение полностью или частично стимулирую</w:t>
      </w:r>
      <w:r>
        <w:rPr>
          <w:rFonts w:ascii="Times New Roman" w:hAnsi="Times New Roman" w:cs="Times New Roman"/>
          <w:sz w:val="30"/>
          <w:szCs w:val="30"/>
        </w:rPr>
        <w:t xml:space="preserve">щих </w:t>
      </w:r>
      <w:r w:rsidRPr="002C19B9">
        <w:rPr>
          <w:rFonts w:ascii="Times New Roman" w:hAnsi="Times New Roman" w:cs="Times New Roman"/>
          <w:sz w:val="30"/>
          <w:szCs w:val="30"/>
        </w:rPr>
        <w:t xml:space="preserve">выплат на срок до 12 месяцев (применяется с месяца, следующего за месяцем издания приказа (распоряжения, постановления, решения, протокола) о дисциплинарном взыскании); увольнение (пункты 6-11 </w:t>
      </w:r>
      <w:r>
        <w:rPr>
          <w:rFonts w:ascii="Times New Roman" w:hAnsi="Times New Roman" w:cs="Times New Roman"/>
          <w:sz w:val="30"/>
          <w:szCs w:val="30"/>
        </w:rPr>
        <w:t>статьи 42, пункты 1, 1-2, 5-1</w:t>
      </w:r>
      <w:r w:rsidRPr="002C19B9">
        <w:rPr>
          <w:rFonts w:ascii="Times New Roman" w:hAnsi="Times New Roman" w:cs="Times New Roman"/>
          <w:sz w:val="30"/>
          <w:szCs w:val="30"/>
        </w:rPr>
        <w:t xml:space="preserve"> и 9 части первой статьи 47 ТК). </w:t>
      </w:r>
      <w:proofErr w:type="gramEnd"/>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Право выбора меры дисциплинарного взыскания принадлежит нанимателю. При выборе меры дисциплинарного взыскания должны учитываться тяжесть дисциплинарного проступка, обстоятельства, при которых он совершен, предшествующая работа и поведение работника на производстве.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определяются ПВТР, коллективным договором, соглашением, иными локальными правовыми актами.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Статьями 199-201 ТК </w:t>
      </w:r>
      <w:proofErr w:type="gramStart"/>
      <w:r w:rsidRPr="002C19B9">
        <w:rPr>
          <w:rFonts w:ascii="Times New Roman" w:hAnsi="Times New Roman" w:cs="Times New Roman"/>
          <w:sz w:val="30"/>
          <w:szCs w:val="30"/>
        </w:rPr>
        <w:t>предусмотрен</w:t>
      </w:r>
      <w:proofErr w:type="gramEnd"/>
      <w:r w:rsidRPr="002C19B9">
        <w:rPr>
          <w:rFonts w:ascii="Times New Roman" w:hAnsi="Times New Roman" w:cs="Times New Roman"/>
          <w:sz w:val="30"/>
          <w:szCs w:val="30"/>
        </w:rPr>
        <w:t xml:space="preserve"> следующий-порядок применения дисциплинарных взысканий: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 дисциплинарное взыскание применяется не позднее одного месяца со дня обнаружения дисциплинарного проступка,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 днем обнаружения дисциплинарного проступка считается день, когда о проступке стало известно лицу, которому работник непосредственно подчинен;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 дисциплинарное взыскание применяется органом (руководителем), которому предоставлено право приема (избрания, утверждения, назначения на должность служащего, приема на профессию рабочего) и увольнения работников, либо по его поручению иным органом (руководителем), если иное не установлено законодательными актами. Передача полномочий по применению дисциплинарных взысканий оформляется приказом (распоряжением);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lastRenderedPageBreak/>
        <w:t xml:space="preserve">- до применения дисциплинарного взыскания наниматель обязан затребовать письменное объяснение работника (отказ работника от дачи письменного объяснения не является препятствием для применения дисциплинарного взыскания и оформляется актом с указанием присутствовавших при этом свидетелей);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 за каждый дисциплинарный проступок может быть применено только одно дисциплинарное взыскание;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 дисциплинарное взыскание оформляется приказом (распоряжением, постановлением, решением, протоколом);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 приказ (распоряжение, постановление, решение, протокол) о дисциплинарном взыскании с указанием мотивов объявляется работнику под подпись в пятидневный срок со дня издания,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proofErr w:type="gramStart"/>
      <w:r w:rsidRPr="002C19B9">
        <w:rPr>
          <w:rFonts w:ascii="Times New Roman" w:hAnsi="Times New Roman" w:cs="Times New Roman"/>
          <w:sz w:val="30"/>
          <w:szCs w:val="30"/>
        </w:rPr>
        <w:t xml:space="preserve">- работник, не ознакомленный с приказом (распоряжением, постановлением, решением, протоколом) в установленный срок, считается не имеющим дисциплинарного взыскания (отказ работника от ознакомления с приказом (распоряжением, постановлением, решением, протоколом) о дисциплинарном взыскании оформляется актом с указанием присутствовавших при этом свидетелей). </w:t>
      </w:r>
      <w:proofErr w:type="gramEnd"/>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Если в течение года со дня применения дисциплинарного взыскания работник не будет подвергнут новому дисциплинарному взысканию, он считается не подвергавшимся дисциплинарному взысканию. При этом дисциплинарное взыскание погашается автоматически без издания приказа (распоряжения, постановления, решения, протокола).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Орган (руководитель), применивший взыскание, имеет право снять его досрочно до истечения года по собственной инициативе, по ходатайству непосредственного руководителя, профсоюза или иного представительного органа (представителя) работников, а также по просьбе работника.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Досрочное снятие дисциплинарного взыскания оформляется приказом (распоряжением, постановлением, решением, протоколом). </w:t>
      </w:r>
    </w:p>
    <w:p w:rsidR="007D2211" w:rsidRPr="002C19B9" w:rsidRDefault="007D2211" w:rsidP="007D2211">
      <w:pPr>
        <w:spacing w:after="0" w:line="240" w:lineRule="auto"/>
        <w:ind w:firstLine="709"/>
        <w:contextualSpacing/>
        <w:jc w:val="both"/>
        <w:rPr>
          <w:rFonts w:ascii="Times New Roman" w:hAnsi="Times New Roman" w:cs="Times New Roman"/>
          <w:sz w:val="30"/>
          <w:szCs w:val="30"/>
        </w:rPr>
      </w:pPr>
    </w:p>
    <w:p w:rsidR="007D2211" w:rsidRDefault="007D2211" w:rsidP="007D2211">
      <w:pPr>
        <w:spacing w:after="0" w:line="240" w:lineRule="auto"/>
        <w:ind w:firstLine="709"/>
        <w:contextualSpacing/>
        <w:jc w:val="both"/>
        <w:rPr>
          <w:rFonts w:ascii="Times New Roman" w:hAnsi="Times New Roman" w:cs="Times New Roman"/>
          <w:sz w:val="30"/>
          <w:szCs w:val="30"/>
        </w:rPr>
      </w:pPr>
    </w:p>
    <w:p w:rsidR="007D2211" w:rsidRDefault="007D2211" w:rsidP="007D2211">
      <w:pPr>
        <w:spacing w:after="0" w:line="240" w:lineRule="auto"/>
        <w:ind w:firstLine="709"/>
        <w:contextualSpacing/>
        <w:jc w:val="both"/>
        <w:rPr>
          <w:rFonts w:ascii="Times New Roman" w:hAnsi="Times New Roman" w:cs="Times New Roman"/>
          <w:sz w:val="30"/>
          <w:szCs w:val="30"/>
        </w:rPr>
      </w:pPr>
    </w:p>
    <w:p w:rsidR="007D2211" w:rsidRDefault="007D2211" w:rsidP="007D2211">
      <w:pPr>
        <w:spacing w:after="0" w:line="240" w:lineRule="auto"/>
        <w:ind w:firstLine="709"/>
        <w:contextualSpacing/>
        <w:jc w:val="both"/>
        <w:rPr>
          <w:rFonts w:ascii="Times New Roman" w:hAnsi="Times New Roman" w:cs="Times New Roman"/>
          <w:sz w:val="30"/>
          <w:szCs w:val="30"/>
        </w:rPr>
      </w:pPr>
    </w:p>
    <w:p w:rsidR="007D2211" w:rsidRDefault="007D2211" w:rsidP="007D2211">
      <w:pPr>
        <w:spacing w:after="0" w:line="240" w:lineRule="auto"/>
        <w:ind w:firstLine="709"/>
        <w:contextualSpacing/>
        <w:jc w:val="both"/>
        <w:rPr>
          <w:rFonts w:ascii="Times New Roman" w:hAnsi="Times New Roman" w:cs="Times New Roman"/>
          <w:sz w:val="30"/>
          <w:szCs w:val="30"/>
        </w:rPr>
      </w:pPr>
    </w:p>
    <w:p w:rsidR="007D2211" w:rsidRDefault="007D2211" w:rsidP="007D2211">
      <w:pPr>
        <w:spacing w:after="0" w:line="240" w:lineRule="auto"/>
        <w:ind w:firstLine="709"/>
        <w:contextualSpacing/>
        <w:jc w:val="both"/>
        <w:rPr>
          <w:rFonts w:ascii="Times New Roman" w:hAnsi="Times New Roman" w:cs="Times New Roman"/>
          <w:sz w:val="30"/>
          <w:szCs w:val="30"/>
        </w:rPr>
      </w:pPr>
    </w:p>
    <w:p w:rsidR="007D2211" w:rsidRDefault="007D2211" w:rsidP="007D2211">
      <w:pPr>
        <w:spacing w:after="0" w:line="240" w:lineRule="auto"/>
        <w:ind w:firstLine="709"/>
        <w:contextualSpacing/>
        <w:jc w:val="both"/>
        <w:rPr>
          <w:rFonts w:ascii="Times New Roman" w:hAnsi="Times New Roman" w:cs="Times New Roman"/>
          <w:sz w:val="30"/>
          <w:szCs w:val="30"/>
        </w:rPr>
      </w:pPr>
    </w:p>
    <w:p w:rsidR="000344AA" w:rsidRDefault="000344AA">
      <w:bookmarkStart w:id="0" w:name="_GoBack"/>
      <w:bookmarkEnd w:id="0"/>
    </w:p>
    <w:sectPr w:rsidR="000344AA" w:rsidSect="007D221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11"/>
    <w:rsid w:val="000344AA"/>
    <w:rsid w:val="007D2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2020-11-09T14:40:00Z</dcterms:created>
  <dcterms:modified xsi:type="dcterms:W3CDTF">2020-11-09T14:40:00Z</dcterms:modified>
</cp:coreProperties>
</file>